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9CB2F" w14:textId="77777777" w:rsidR="00A14005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Grade 7</w:t>
      </w:r>
    </w:p>
    <w:p w14:paraId="5854C7E1" w14:textId="77777777" w:rsidR="00A14005" w:rsidRDefault="00A14005"/>
    <w:tbl>
      <w:tblPr>
        <w:tblW w:w="11530" w:type="dxa"/>
        <w:tblInd w:w="-8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08"/>
        <w:gridCol w:w="1220"/>
        <w:gridCol w:w="1202"/>
      </w:tblGrid>
      <w:tr w:rsidR="00A14005" w14:paraId="1B3517DB" w14:textId="77777777">
        <w:trPr>
          <w:trHeight w:val="38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4784DB9A" w14:textId="77777777" w:rsidR="00A14005" w:rsidRDefault="00000000">
            <w:pPr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4EE98D1E" w14:textId="77777777" w:rsidR="00A14005" w:rsidRDefault="00000000">
            <w:pPr>
              <w:jc w:val="center"/>
              <w:rPr>
                <w:b/>
                <w:color w:val="FFFFFF"/>
                <w:w w:val="97"/>
                <w:sz w:val="24"/>
                <w:highlight w:val="darkBlue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70D7A07F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696879D2" w14:textId="77777777">
        <w:trPr>
          <w:trHeight w:val="82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5EE0FFCD" w14:textId="77777777" w:rsidR="00A14005" w:rsidRDefault="00A14005">
            <w:pPr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78C2541B" w14:textId="77777777" w:rsidR="00A14005" w:rsidRDefault="00A14005">
            <w:pPr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52217A95" w14:textId="77777777" w:rsidR="00A14005" w:rsidRDefault="00A14005">
            <w:pPr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14005" w14:paraId="559C93E8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816695E" w14:textId="3E0F2928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Oxford South African School Dictionary</w:t>
            </w:r>
            <w:r w:rsidR="00876667">
              <w:rPr>
                <w:rFonts w:ascii="Verdana" w:eastAsia="Verdana" w:hAnsi="Verdana"/>
                <w:sz w:val="21"/>
              </w:rPr>
              <w:t xml:space="preserve"> Afr.</w:t>
            </w:r>
            <w:r w:rsidR="003E0E0A">
              <w:rPr>
                <w:rFonts w:ascii="Verdana" w:eastAsia="Verdana" w:hAnsi="Verdana"/>
                <w:sz w:val="21"/>
              </w:rPr>
              <w:t>&amp; Eng Co</w:t>
            </w:r>
            <w:r w:rsidR="00EB4D24">
              <w:rPr>
                <w:rFonts w:ascii="Verdana" w:eastAsia="Verdana" w:hAnsi="Verdana"/>
                <w:sz w:val="21"/>
              </w:rPr>
              <w:t>m</w:t>
            </w:r>
            <w:r w:rsidR="003E0E0A">
              <w:rPr>
                <w:rFonts w:ascii="Verdana" w:eastAsia="Verdana" w:hAnsi="Verdana"/>
                <w:sz w:val="21"/>
              </w:rPr>
              <w:t>bined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ED5338F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427CAD2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1C35C3D8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2E31F44" w14:textId="2A703DFC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A4 192 Page Hard Cover Book, </w:t>
            </w:r>
            <w:r w:rsidR="00553569">
              <w:rPr>
                <w:rFonts w:ascii="Verdana" w:eastAsia="Verdana" w:hAnsi="Verdana"/>
                <w:sz w:val="21"/>
              </w:rPr>
              <w:t>4</w:t>
            </w:r>
            <w:r>
              <w:rPr>
                <w:rFonts w:ascii="Verdana" w:eastAsia="Verdana" w:hAnsi="Verdana"/>
                <w:sz w:val="21"/>
              </w:rPr>
              <w:t xml:space="preserve"> Quire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E337ACD" w14:textId="405ECBB6" w:rsidR="00A14005" w:rsidRDefault="00000000">
            <w:pPr>
              <w:jc w:val="center"/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FAD121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4222C633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5A44382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Flip files (50 page)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9BEC817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0EE98D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44CBA294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B1A75A8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Hi-liters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12093C8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9D2531E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4323D595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28EB32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Pencil crayons / Roll-ups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3D3B86D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C571094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723FFA46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0C58A79" w14:textId="5257EA63" w:rsidR="00A14005" w:rsidRDefault="00464D7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 Large Pritt 40g &amp; 4 Art &amp; Craft Glue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55E1986" w14:textId="353C3AAA" w:rsidR="00A14005" w:rsidRDefault="00464D7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8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6061427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7BDD5240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B715508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Pair of scissors (Blunt Nose)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5D7C249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455512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6C4EF62E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4A962B9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30 cm ruler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3D4E9E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7FDBD2B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319F206A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C474191" w14:textId="77777777" w:rsidR="00A14005" w:rsidRDefault="00000000">
            <w:pPr>
              <w:ind w:left="100"/>
            </w:pPr>
            <w:r>
              <w:rPr>
                <w:rFonts w:ascii="Verdana" w:eastAsia="Verdana" w:hAnsi="Verdana"/>
                <w:sz w:val="21"/>
              </w:rPr>
              <w:t>Soft white erase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4AB1F15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3D44670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2181B915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AB415F" w14:textId="680B6876" w:rsidR="00A14005" w:rsidRDefault="00464D74">
            <w:r>
              <w:rPr>
                <w:rFonts w:ascii="Verdana" w:eastAsia="Verdana" w:hAnsi="Verdana"/>
                <w:b/>
                <w:bCs/>
                <w:sz w:val="21"/>
              </w:rPr>
              <w:t xml:space="preserve"> 1Box</w:t>
            </w:r>
            <w:r w:rsidR="00E03152">
              <w:rPr>
                <w:rFonts w:ascii="Verdana" w:eastAsia="Verdana" w:hAnsi="Verdana"/>
                <w:b/>
                <w:bCs/>
                <w:sz w:val="21"/>
              </w:rPr>
              <w:t xml:space="preserve"> A4 White Paper consisting of </w:t>
            </w:r>
            <w:r>
              <w:rPr>
                <w:rFonts w:ascii="Verdana" w:eastAsia="Verdana" w:hAnsi="Verdana"/>
                <w:b/>
                <w:bCs/>
                <w:sz w:val="21"/>
              </w:rPr>
              <w:t xml:space="preserve">5 </w:t>
            </w:r>
            <w:r w:rsidR="00E03152">
              <w:rPr>
                <w:rFonts w:ascii="Verdana" w:eastAsia="Verdana" w:hAnsi="Verdana"/>
                <w:b/>
                <w:bCs/>
                <w:sz w:val="21"/>
              </w:rPr>
              <w:t>reams.</w:t>
            </w:r>
          </w:p>
          <w:p w14:paraId="04F7C291" w14:textId="30DD0236" w:rsidR="00A14005" w:rsidRDefault="00E03152">
            <w:r>
              <w:rPr>
                <w:rFonts w:ascii="Verdana" w:eastAsia="Verdana" w:hAnsi="Verdana"/>
                <w:b/>
                <w:bCs/>
                <w:sz w:val="21"/>
              </w:rPr>
              <w:t xml:space="preserve"> Scientific calculator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FEFDB1E" w14:textId="366D706A" w:rsidR="00A14005" w:rsidRDefault="00464D74">
            <w:pPr>
              <w:jc w:val="center"/>
            </w:pPr>
            <w:r>
              <w:t>1</w:t>
            </w:r>
          </w:p>
          <w:p w14:paraId="1FB5C858" w14:textId="77777777" w:rsidR="00A14005" w:rsidRDefault="00000000">
            <w:pPr>
              <w:jc w:val="center"/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BD3A586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1F1AB8FD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8A62556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HB Pencils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8F30B63" w14:textId="4BE4F3FC" w:rsidR="00A14005" w:rsidRDefault="00464D7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F08C92E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136510DC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F377C21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Blue pens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A1DCFF" w14:textId="6A0DA61C" w:rsidR="00A14005" w:rsidRDefault="00464D7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2A808C3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3D59FDFA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744909B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Tippex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C6C4521" w14:textId="2E42A91C" w:rsidR="00A14005" w:rsidRDefault="00464D7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0A4CD05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37F6F003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712C66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Metal Sharpener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0C110F5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9B460EC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13AE7FE2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762785C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7B03006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2F1E68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4D6998AF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86CBD92" w14:textId="77777777" w:rsidR="00A14005" w:rsidRDefault="00000000">
            <w:r>
              <w:rPr>
                <w:rFonts w:ascii="Verdana" w:eastAsia="Verdana" w:hAnsi="Verdana"/>
                <w:sz w:val="21"/>
              </w:rPr>
              <w:t xml:space="preserve">Liquid Hand soap (1 </w:t>
            </w:r>
            <w:proofErr w:type="spellStart"/>
            <w:r>
              <w:rPr>
                <w:rFonts w:ascii="Verdana" w:eastAsia="Verdana" w:hAnsi="Verdana"/>
                <w:sz w:val="21"/>
              </w:rPr>
              <w:t>litre</w:t>
            </w:r>
            <w:proofErr w:type="spellEnd"/>
            <w:r>
              <w:rPr>
                <w:rFonts w:ascii="Verdana" w:eastAsia="Verdana" w:hAnsi="Verdana"/>
                <w:sz w:val="21"/>
              </w:rPr>
              <w:t>)</w:t>
            </w:r>
          </w:p>
          <w:p w14:paraId="6EB153EA" w14:textId="77777777" w:rsidR="00A14005" w:rsidRDefault="00000000">
            <w:r>
              <w:rPr>
                <w:rFonts w:ascii="Verdana" w:eastAsia="Verdana" w:hAnsi="Verdana"/>
                <w:sz w:val="21"/>
              </w:rPr>
              <w:t>Wet wipes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3ED3BF5" w14:textId="77777777" w:rsidR="00A14005" w:rsidRDefault="00000000">
            <w:pPr>
              <w:jc w:val="center"/>
            </w:pPr>
            <w:r>
              <w:rPr>
                <w:rFonts w:ascii="Verdana" w:eastAsia="Verdana" w:hAnsi="Verdana"/>
                <w:sz w:val="21"/>
              </w:rPr>
              <w:t>1</w:t>
            </w:r>
          </w:p>
          <w:p w14:paraId="5F21FAE5" w14:textId="6337BFC1" w:rsidR="00A14005" w:rsidRDefault="00464D74">
            <w:pPr>
              <w:jc w:val="center"/>
            </w:pPr>
            <w:r>
              <w:t>2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5A31BAD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65E2FA25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134D6F" w14:textId="2C36E3D5" w:rsidR="00A14005" w:rsidRDefault="00464D7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48 Pack toilet rolls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A8E8FB0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A2B3025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5FBEA03A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FA33D46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Sellotape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4728C7B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98433A8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6148F83C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F15B600" w14:textId="6B42F52F" w:rsidR="00A14005" w:rsidRDefault="00464D7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Mathematical Set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F3EB2C" w14:textId="02C4F49A" w:rsidR="00A14005" w:rsidRDefault="00464D7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E91FAA3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17A5E9A9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767F867" w14:textId="77777777" w:rsidR="00A14005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Thick clear plastic roll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AB162C1" w14:textId="77777777" w:rsidR="00A14005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2267011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14005" w14:paraId="4EC6D5F3" w14:textId="77777777">
        <w:trPr>
          <w:trHeight w:val="364"/>
        </w:trPr>
        <w:tc>
          <w:tcPr>
            <w:tcW w:w="9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01B5B0" w14:textId="4C064839" w:rsidR="00A14005" w:rsidRDefault="00464D7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Box Tissues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3A401C0" w14:textId="280D8967" w:rsidR="00A14005" w:rsidRDefault="00464D7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5E3C9F0" w14:textId="77777777" w:rsidR="00A14005" w:rsidRDefault="00A14005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3D0ABC58" w14:textId="77777777" w:rsidR="00A14005" w:rsidRDefault="00A14005"/>
    <w:sectPr w:rsidR="00A14005">
      <w:headerReference w:type="default" r:id="rId7"/>
      <w:footerReference w:type="default" r:id="rId8"/>
      <w:pgSz w:w="11906" w:h="16838"/>
      <w:pgMar w:top="777" w:right="720" w:bottom="777" w:left="72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1A83C" w14:textId="77777777" w:rsidR="00FE668E" w:rsidRDefault="00FE668E">
      <w:r>
        <w:separator/>
      </w:r>
    </w:p>
  </w:endnote>
  <w:endnote w:type="continuationSeparator" w:id="0">
    <w:p w14:paraId="18831847" w14:textId="77777777" w:rsidR="00FE668E" w:rsidRDefault="00FE6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920929"/>
      <w:docPartObj>
        <w:docPartGallery w:val="Page Numbers (Bottom of Page)"/>
        <w:docPartUnique/>
      </w:docPartObj>
    </w:sdtPr>
    <w:sdtContent>
      <w:p w14:paraId="2D83C6C7" w14:textId="77777777" w:rsidR="00A14005" w:rsidRDefault="00000000">
        <w:pPr>
          <w:pStyle w:val="Footer"/>
          <w:pBdr>
            <w:top w:val="single" w:sz="4" w:space="1" w:color="D9D9D9"/>
          </w:pBdr>
        </w:pPr>
        <w:r>
          <w:fldChar w:fldCharType="begin"/>
        </w:r>
        <w:r>
          <w:instrText>PAGE</w:instrText>
        </w:r>
        <w:r>
          <w:fldChar w:fldCharType="separate"/>
        </w:r>
        <w:r>
          <w:t>1</w:t>
        </w:r>
        <w: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  <w:r>
          <w:rPr>
            <w:color w:val="808080" w:themeColor="background1" w:themeShade="80"/>
            <w:spacing w:val="60"/>
          </w:rPr>
          <w:tab/>
        </w:r>
        <w:r>
          <w:rPr>
            <w:color w:val="808080" w:themeColor="background1" w:themeShade="80"/>
            <w:spacing w:val="60"/>
          </w:rPr>
          <w:tab/>
          <w:t xml:space="preserve">    </w:t>
        </w:r>
        <w:r>
          <w:rPr>
            <w:rStyle w:val="SubtitleChar"/>
            <w:i w:val="0"/>
          </w:rPr>
          <w:t>Darus Saulieghien Quraan Academy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54DAB" w14:textId="77777777" w:rsidR="00FE668E" w:rsidRDefault="00FE668E">
      <w:r>
        <w:separator/>
      </w:r>
    </w:p>
  </w:footnote>
  <w:footnote w:type="continuationSeparator" w:id="0">
    <w:p w14:paraId="0F14448D" w14:textId="77777777" w:rsidR="00FE668E" w:rsidRDefault="00FE6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AE596" w14:textId="77777777" w:rsidR="00A14005" w:rsidRDefault="00000000">
    <w:pPr>
      <w:pStyle w:val="Header"/>
      <w:spacing w:before="240"/>
    </w:pPr>
    <w:r>
      <w:rPr>
        <w:noProof/>
      </w:rPr>
      <w:drawing>
        <wp:inline distT="0" distB="0" distL="0" distR="0" wp14:anchorId="3F6418F9" wp14:editId="7E1EDCD3">
          <wp:extent cx="1435100" cy="68580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0" distR="0" simplePos="0" relativeHeight="3" behindDoc="1" locked="0" layoutInCell="1" allowOverlap="1" wp14:anchorId="010A78BA" wp14:editId="09C6249B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6857365" cy="6563360"/>
          <wp:effectExtent l="0" t="0" r="0" b="0"/>
          <wp:wrapNone/>
          <wp:docPr id="1" name="WordPictureWatermark101125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112548"/>
                  <pic:cNvPicPr/>
                </pic:nvPicPr>
                <pic:blipFill>
                  <a:blip r:embed="rId2"/>
                  <a:stretch/>
                </pic:blipFill>
                <pic:spPr>
                  <a:xfrm>
                    <a:off x="0" y="0"/>
                    <a:ext cx="6856560" cy="656280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4005"/>
    <w:rsid w:val="001E6A45"/>
    <w:rsid w:val="00291BDA"/>
    <w:rsid w:val="003E0E0A"/>
    <w:rsid w:val="00464D74"/>
    <w:rsid w:val="00553569"/>
    <w:rsid w:val="005E7AD7"/>
    <w:rsid w:val="00876667"/>
    <w:rsid w:val="00A14005"/>
    <w:rsid w:val="00B70E3E"/>
    <w:rsid w:val="00E03152"/>
    <w:rsid w:val="00EB4D24"/>
    <w:rsid w:val="00FE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80AE34"/>
  <w15:docId w15:val="{8BE7F369-4DF9-0C43-AB76-381B34101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5E78EF"/>
  </w:style>
  <w:style w:type="character" w:customStyle="1" w:styleId="FooterChar">
    <w:name w:val="Footer Char"/>
    <w:basedOn w:val="DefaultParagraphFont"/>
    <w:link w:val="Footer"/>
    <w:uiPriority w:val="99"/>
    <w:qFormat/>
    <w:rsid w:val="005E78EF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E78EF"/>
    <w:rPr>
      <w:rFonts w:ascii="Tahoma" w:hAnsi="Tahoma" w:cs="Tahoma"/>
      <w:sz w:val="16"/>
      <w:szCs w:val="1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F70E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68782-3DA3-4FBA-8C71-C71650F2D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97</Words>
  <Characters>553</Characters>
  <Application>Microsoft Office Word</Application>
  <DocSecurity>0</DocSecurity>
  <Lines>4</Lines>
  <Paragraphs>1</Paragraphs>
  <ScaleCrop>false</ScaleCrop>
  <Company>b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dc:description/>
  <cp:lastModifiedBy>Dsqa Laptop 4</cp:lastModifiedBy>
  <cp:revision>10</cp:revision>
  <cp:lastPrinted>2022-11-16T11:31:00Z</cp:lastPrinted>
  <dcterms:created xsi:type="dcterms:W3CDTF">2022-11-11T07:42:00Z</dcterms:created>
  <dcterms:modified xsi:type="dcterms:W3CDTF">2025-11-18T09:23:00Z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b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